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outlineLvl w:val="1"/>
        <w:rPr>
          <w:rFonts w:ascii="Verdana" w:eastAsia="Times New Roman" w:hAnsi="Verdana" w:cs="Times New Roman"/>
          <w:color w:val="C2004E"/>
          <w:sz w:val="34"/>
          <w:szCs w:val="34"/>
          <w:lang w:eastAsia="ru-RU"/>
        </w:rPr>
      </w:pPr>
      <w:r w:rsidRPr="00C848A8">
        <w:rPr>
          <w:rFonts w:ascii="Verdana" w:eastAsia="Times New Roman" w:hAnsi="Verdana" w:cs="Times New Roman"/>
          <w:color w:val="C2004E"/>
          <w:sz w:val="34"/>
          <w:szCs w:val="34"/>
          <w:lang w:eastAsia="ru-RU"/>
        </w:rPr>
        <w:t>Что такое экстремизм и терроризм?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наше время современное российское общество переживает трансформацию системы ценностей, обусловленную модернизацией общественной жизни. Процессы глобализации в экономической, политической, культурной сферах, втягивающие население стран в миграционные потоки разного характера и уровня приводят к усложнению структурных связей конкретных обществ и всего сообщества в целом. Эти факторы в определенной степени стимулируют напряженность в межнациональных отношениях, сопровождающуюся межэтническими конфликтами, и на этой почве начинают появляться различные оппозиционные группы, пытающиеся добиться желаемого для них результата через экстремизм и терроризм.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Для успешного противостояния экстремизму и терроризму, их профилактике в обществе необходимо знать и понимать преступную сущность этих явлений.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b/>
          <w:bCs/>
          <w:color w:val="333333"/>
          <w:sz w:val="18"/>
          <w:lang w:eastAsia="ru-RU"/>
        </w:rPr>
        <w:t>Экстремизм - приверженность отдельных лиц, групп, организаций к крайним, радикальным взглядам, позициям и мерам в общественной деятельности.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Экстремизм распространяется как на сферу общественного сознания, общественной психологии, морали, идеологии, так и на отношения между социальными группами (социальный экстремизм), этносами (этнический или национальный экстремизм), общественными объединениями, политическими партиями, государствами (политический экстремизм), конфессиями (религиозный экстремизм).</w:t>
      </w:r>
      <w:proofErr w:type="gramEnd"/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Экстремизм многообразен, также разнообразны порождающие его мотивы. </w:t>
      </w: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Основными мотивами являются: материальный, идеологический, желания преобразования и неудовлетворенности реальной ситуацией, власти над людьми, интереса к новому виду активной деятельности, товарищеский, самоутверждения, молодежной романтики, героизма, игровой, привлекательности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смертельной опасности.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Мотивация правонарушителей существенно отличается от мотивации законопослушных граждан. Мотивацию преступного поведения в экстремистских организациях разделяют </w:t>
      </w: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на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личную и групповую. Нахождение в группе способствует возникновению определенных мотивов поведения, постановке новых целей и уходу </w:t>
      </w: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от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старых. При формировании мотивов и целей экстремистской активности в группе, как правило, происходит обмен мнениями, знаниями, опытом, а также взаимное убеждение и внушение, ускоряющее решимость совершить преступление.            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Экстремистской деятельностью (экстремизмом) является: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насильственное изменение основ конституционного строя и нарушение целостности Российской Федерации;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публичное оправдание терроризма и иная террористическая деятельность;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возбуждение социальной, расовой, национальной или религиозной розни;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совершение преступлений по мотивам, указанным в пункте "е" части первой статьи 63 Уголовного кодекса Российской Федерации;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пропаганда и публичное демонстрирование нацистской атрибутики или символики либо атрибутики или символики, </w:t>
      </w: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сходных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с нацистской атрибутикой или символикой до степени смешения;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lastRenderedPageBreak/>
        <w:t>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организация и подготовка указанных деяний, а также подстрекательство к их осуществлению;</w:t>
      </w:r>
    </w:p>
    <w:p w:rsidR="00C848A8" w:rsidRPr="00C848A8" w:rsidRDefault="00C848A8" w:rsidP="00C848A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Правовые и организационные основы противодействия экстремистской деятельности, ответственность за осуществление экстремистской деятельности определены Федеральным законом Российской Федерации «О противодействии экстремистской деятельности» №114-ФЗ от 25.07.2002 г.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Российской Федерации запрещаются создание и деятельность общественных и религиозных объединений, иных организаций, цели или действия которых направлены на осуществление экстремистской деятельности.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Законом «О противодействии экстремистской деятельности» определено понятие экстремистской организации - это общественное или религиозное объединение либо иная организация, в отношении </w:t>
      </w: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которых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по основаниям, предусмотренным настоящим Федеральным законом,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Экстремистскими материалами признаются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</w:t>
      </w:r>
      <w:proofErr w:type="gramEnd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 xml:space="preserve"> какой-либо этнической, социальной, расовой, национальной или религиозной группы.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сфере противодействия экстремистской деятельности Министерство юстиции Российской Федерации и его территориальные органы осуществляют следующие полномочия:</w:t>
      </w:r>
    </w:p>
    <w:p w:rsidR="00C848A8" w:rsidRPr="00C848A8" w:rsidRDefault="00C848A8" w:rsidP="00C848A8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случае выявления фактов, свидетельствующих о наличии признаков экстремизма в деятельности общественного или религиозного объединения либо иной организации, выносят в адрес данной организации предупреждение в письменной форме о недопустимости такой деятельности;</w:t>
      </w:r>
    </w:p>
    <w:p w:rsidR="00C848A8" w:rsidRPr="00C848A8" w:rsidRDefault="00C848A8" w:rsidP="00C848A8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установленных законом случаях обращается в суд с заявлением о ликвидации общественного или религиозного объединения;</w:t>
      </w:r>
    </w:p>
    <w:p w:rsidR="00C848A8" w:rsidRPr="00C848A8" w:rsidRDefault="00C848A8" w:rsidP="00C848A8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при обращении в суд в установленных законом случаях принимают решения о приостановлении или прекращении деятельности общественного или религиозного объединения.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Политическая практика экстремизма находит выражение в различных формах экстремистской деятельности, начиная от проявлений, не выходящих за конституционные рамки, и заканчивая такими острыми и общественно опасными формами как мятеж, повстанческая деятельность, терроризм.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Терроризм в отечественной юридической литературе рассматривается как крайняя форма проявления экстремизма.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Терроризм - сложное социально-политическое и криминальное явление, обусловленное внутренними и внешними противоречиями общественного развития.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lastRenderedPageBreak/>
        <w:t>Уголовный  кодекс Российской Федерации предусматривает ответственность за терроризм, - то есть совершение взрыва, поджога или иных действий, создающих опасность гибели людей, причинения значительного ущерба либо наступление опасных последствий, если эти действия совершены в целях нарушения общественной безопасности, устрашения населения либо оказания воздействия на принятие решений органами власти, а также угроза свершения указанных действий в тех же целях.</w:t>
      </w:r>
      <w:proofErr w:type="gramEnd"/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В Российской Федерации запрещаются создание и деятельность организаций, цели или действия которых направлены на пропаганду, оправдание и поддержку терроризма или совершение преступлений, предусмотренных статьями 205 - 206, 208, 211, 277 - 280, 282.1, 282.2 и 360 Уголовного кодекса Российской Федерации.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Терроризм - представляет собой многоплановую угрозу для жизненно важных интересов личности, общества и государства, одну из наиболее опасных разновидностей политического экстремизма в глобальном и региональном масштабах.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По своей социально-политической сущности терроризм представляет собой систематическое, социально или политически мотивированное, идеологически обоснованное применение насилия либо угроз применения такового, посредством которого через устрашение физических лиц осуществляется управление их поведением в выгодном для террористов направлении и достигаются преследуемые террористами цели.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proofErr w:type="gramStart"/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Терроризм включает несколько взаимосвязанных элементов: идеологию терроризма (теории, концепции, идейно-политические платформы); террористические структуры (международные и национальные террористические организации, экстремистские - правые и левые, националистические, религиозные и другие общественные организации, структуры организованной преступности и т.п.), а также собственно террористическую практику (террористическую деятельность).</w:t>
      </w:r>
      <w:proofErr w:type="gramEnd"/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Экстремизм и его разновидность терроризм представляют реальную опасность как для международного сообщества в целом, так и для нашего государства в частности.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Профилактика террористической и другой экстремистской деятельности включает в себя подготовку и реализацию государством и уполномоченными им органами комплексной системы политических, социально-экономических, информационных, воспитательных, организационных, оперативно-розыскных, правовых, специальных и иных мер, направленных на предупреждение, выявление, пресечение террористической деятельности, минимизацию ее последствий, установление и устранение способствующих ей причин и условий.</w:t>
      </w:r>
    </w:p>
    <w:p w:rsidR="00C848A8" w:rsidRPr="00C848A8" w:rsidRDefault="00C848A8" w:rsidP="00C848A8">
      <w:pPr>
        <w:shd w:val="clear" w:color="auto" w:fill="FFFFFF"/>
        <w:spacing w:before="100" w:beforeAutospacing="1" w:after="100" w:afterAutospacing="1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</w:pPr>
      <w:r w:rsidRPr="00C848A8">
        <w:rPr>
          <w:rFonts w:ascii="Verdana" w:eastAsia="Times New Roman" w:hAnsi="Verdana" w:cs="Times New Roman"/>
          <w:color w:val="333333"/>
          <w:sz w:val="18"/>
          <w:szCs w:val="18"/>
          <w:lang w:eastAsia="ru-RU"/>
        </w:rPr>
        <w:t>Профилактика экстремизма и терроризма - это не только задача государства, но и задача  представителей гражданского общества. Эта работа зависит от четкой позиции политических партий, общественных и религиозных объединений, граждан. В нашей стране профилактика экстремистских проявлений должна рассматриваться как инструмент объединения усилий граждан России в укреплении нашего экономического и политического потенциала.</w:t>
      </w:r>
    </w:p>
    <w:p w:rsidR="002A1A4C" w:rsidRDefault="002A1A4C"/>
    <w:sectPr w:rsidR="002A1A4C" w:rsidSect="002A1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26C4F"/>
    <w:multiLevelType w:val="multilevel"/>
    <w:tmpl w:val="ADA41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B6381F"/>
    <w:multiLevelType w:val="multilevel"/>
    <w:tmpl w:val="61CE8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848A8"/>
    <w:rsid w:val="00151016"/>
    <w:rsid w:val="00256BAF"/>
    <w:rsid w:val="002A1A4C"/>
    <w:rsid w:val="00947398"/>
    <w:rsid w:val="00A97968"/>
    <w:rsid w:val="00C2583B"/>
    <w:rsid w:val="00C8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A4C"/>
  </w:style>
  <w:style w:type="paragraph" w:styleId="2">
    <w:name w:val="heading 2"/>
    <w:basedOn w:val="a"/>
    <w:link w:val="20"/>
    <w:uiPriority w:val="9"/>
    <w:qFormat/>
    <w:rsid w:val="00C848A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848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848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848A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1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1502</Words>
  <Characters>8567</Characters>
  <Application>Microsoft Office Word</Application>
  <DocSecurity>0</DocSecurity>
  <Lines>71</Lines>
  <Paragraphs>20</Paragraphs>
  <ScaleCrop>false</ScaleCrop>
  <Company/>
  <LinksUpToDate>false</LinksUpToDate>
  <CharactersWithSpaces>10049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2016-11-07T07:05:00Z</dcterms:created>
  <dcterms:modified xsi:type="dcterms:W3CDTF">2016-11-07T07:05:00Z</dcterms:modified>
</cp:coreProperties>
</file>